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5A" w:rsidRPr="008F71D3" w:rsidRDefault="002C465A" w:rsidP="002C465A">
      <w:pPr>
        <w:pStyle w:val="1"/>
        <w:jc w:val="center"/>
        <w:rPr>
          <w:b w:val="0"/>
          <w:sz w:val="28"/>
          <w:szCs w:val="28"/>
        </w:rPr>
      </w:pPr>
      <w:proofErr w:type="spellStart"/>
      <w:r w:rsidRPr="008F71D3">
        <w:rPr>
          <w:b w:val="0"/>
          <w:sz w:val="28"/>
          <w:szCs w:val="28"/>
        </w:rPr>
        <w:t>Мистра</w:t>
      </w:r>
      <w:proofErr w:type="spellEnd"/>
    </w:p>
    <w:p w:rsidR="002C465A" w:rsidRPr="008F71D3" w:rsidRDefault="002C465A" w:rsidP="002C465A">
      <w:pPr>
        <w:pStyle w:val="1"/>
        <w:rPr>
          <w:b w:val="0"/>
          <w:sz w:val="28"/>
          <w:szCs w:val="28"/>
        </w:rPr>
      </w:pPr>
      <w:r w:rsidRPr="008F71D3">
        <w:rPr>
          <w:b w:val="0"/>
          <w:sz w:val="28"/>
          <w:szCs w:val="28"/>
        </w:rPr>
        <w:t xml:space="preserve">Надо сказать, что посещение </w:t>
      </w:r>
      <w:proofErr w:type="spellStart"/>
      <w:r w:rsidRPr="008F71D3">
        <w:rPr>
          <w:b w:val="0"/>
          <w:sz w:val="28"/>
          <w:szCs w:val="28"/>
        </w:rPr>
        <w:t>Мистры</w:t>
      </w:r>
      <w:proofErr w:type="spellEnd"/>
      <w:r w:rsidRPr="008F71D3">
        <w:rPr>
          <w:b w:val="0"/>
          <w:sz w:val="28"/>
          <w:szCs w:val="28"/>
        </w:rPr>
        <w:t xml:space="preserve"> имеет ряд крайне существенных нюансов. Как говорилось выше, это был один из важнейших городов раннего Средневековья. Иными словами, он большой. </w:t>
      </w:r>
      <w:r w:rsidRPr="008F71D3">
        <w:rPr>
          <w:b w:val="0"/>
          <w:sz w:val="28"/>
          <w:szCs w:val="28"/>
          <w:highlight w:val="yellow"/>
        </w:rPr>
        <w:t>И он террасами спускается с горы</w:t>
      </w:r>
      <w:r w:rsidRPr="008F71D3">
        <w:rPr>
          <w:b w:val="0"/>
          <w:sz w:val="28"/>
          <w:szCs w:val="28"/>
        </w:rPr>
        <w:t xml:space="preserve">. Подъемы там дьявольски крутые, даже если вы считаете себя человеком в хорошей спортивной форме - наберитесь мужества. </w:t>
      </w:r>
      <w:r w:rsidRPr="008F71D3">
        <w:rPr>
          <w:b w:val="0"/>
          <w:sz w:val="28"/>
          <w:szCs w:val="28"/>
          <w:highlight w:val="yellow"/>
        </w:rPr>
        <w:t xml:space="preserve">Вам придется примерно час идти с нижней части города в </w:t>
      </w:r>
      <w:proofErr w:type="gramStart"/>
      <w:r w:rsidRPr="008F71D3">
        <w:rPr>
          <w:b w:val="0"/>
          <w:sz w:val="28"/>
          <w:szCs w:val="28"/>
          <w:highlight w:val="yellow"/>
        </w:rPr>
        <w:t>верхнюю</w:t>
      </w:r>
      <w:proofErr w:type="gramEnd"/>
      <w:r w:rsidRPr="008F71D3">
        <w:rPr>
          <w:b w:val="0"/>
          <w:sz w:val="28"/>
          <w:szCs w:val="28"/>
        </w:rPr>
        <w:t xml:space="preserve">. Или с </w:t>
      </w:r>
      <w:r w:rsidRPr="008F71D3">
        <w:rPr>
          <w:b w:val="0"/>
          <w:sz w:val="28"/>
          <w:szCs w:val="28"/>
          <w:highlight w:val="yellow"/>
        </w:rPr>
        <w:t xml:space="preserve">верхней в нижнюю, но тогда задается вопрос - а машину </w:t>
      </w:r>
      <w:proofErr w:type="gramStart"/>
      <w:r w:rsidRPr="008F71D3">
        <w:rPr>
          <w:b w:val="0"/>
          <w:sz w:val="28"/>
          <w:szCs w:val="28"/>
          <w:highlight w:val="yellow"/>
        </w:rPr>
        <w:t>вы</w:t>
      </w:r>
      <w:proofErr w:type="gramEnd"/>
      <w:r w:rsidRPr="008F71D3">
        <w:rPr>
          <w:b w:val="0"/>
          <w:sz w:val="28"/>
          <w:szCs w:val="28"/>
          <w:highlight w:val="yellow"/>
        </w:rPr>
        <w:t xml:space="preserve"> где оставите? И как будете к ней возвращаться?</w:t>
      </w:r>
      <w:r w:rsidRPr="008F71D3">
        <w:rPr>
          <w:b w:val="0"/>
          <w:sz w:val="28"/>
          <w:szCs w:val="28"/>
        </w:rPr>
        <w:t xml:space="preserve"> Советую сей нюанс обдумать заранее –</w:t>
      </w:r>
    </w:p>
    <w:p w:rsidR="002C465A" w:rsidRPr="002C465A" w:rsidRDefault="002C465A" w:rsidP="002C465A">
      <w:pPr>
        <w:pStyle w:val="1"/>
        <w:contextualSpacing/>
        <w:rPr>
          <w:sz w:val="22"/>
          <w:szCs w:val="22"/>
          <w:lang w:val="en-US"/>
        </w:rPr>
      </w:pPr>
      <w:proofErr w:type="spellStart"/>
      <w:r w:rsidRPr="002B07D9">
        <w:rPr>
          <w:sz w:val="22"/>
          <w:szCs w:val="22"/>
          <w:lang w:val="en-US"/>
        </w:rPr>
        <w:t>Agia</w:t>
      </w:r>
      <w:proofErr w:type="spellEnd"/>
      <w:r w:rsidRPr="002B07D9">
        <w:rPr>
          <w:sz w:val="22"/>
          <w:szCs w:val="22"/>
          <w:lang w:val="en-US"/>
        </w:rPr>
        <w:t xml:space="preserve"> Sophia 37.073730, 22.36592</w:t>
      </w:r>
      <w:r w:rsidRPr="002C465A">
        <w:rPr>
          <w:sz w:val="22"/>
          <w:szCs w:val="22"/>
          <w:lang w:val="en-US"/>
        </w:rPr>
        <w:t>1</w:t>
      </w:r>
    </w:p>
    <w:p w:rsidR="002C465A" w:rsidRPr="002B07D9" w:rsidRDefault="002C465A" w:rsidP="002C465A">
      <w:pPr>
        <w:pStyle w:val="1"/>
        <w:contextualSpacing/>
        <w:rPr>
          <w:sz w:val="22"/>
          <w:szCs w:val="22"/>
          <w:lang w:val="en-US"/>
        </w:rPr>
      </w:pPr>
      <w:r w:rsidRPr="002B07D9">
        <w:rPr>
          <w:sz w:val="22"/>
          <w:szCs w:val="22"/>
          <w:lang w:val="en-US"/>
        </w:rPr>
        <w:t>Despot's Palace 37.074722, 22.366515</w:t>
      </w:r>
    </w:p>
    <w:p w:rsidR="002C465A" w:rsidRPr="002B07D9" w:rsidRDefault="002C465A" w:rsidP="002C465A">
      <w:pPr>
        <w:pStyle w:val="1"/>
        <w:contextualSpacing/>
        <w:rPr>
          <w:sz w:val="22"/>
          <w:szCs w:val="22"/>
          <w:lang w:val="en-US"/>
        </w:rPr>
      </w:pPr>
      <w:r w:rsidRPr="002B07D9">
        <w:rPr>
          <w:sz w:val="22"/>
          <w:szCs w:val="22"/>
          <w:lang w:val="en-US"/>
        </w:rPr>
        <w:t xml:space="preserve">Archaeological site of </w:t>
      </w:r>
      <w:proofErr w:type="spellStart"/>
      <w:r w:rsidRPr="002B07D9">
        <w:rPr>
          <w:sz w:val="22"/>
          <w:szCs w:val="22"/>
          <w:lang w:val="en-US"/>
        </w:rPr>
        <w:t>Mystra</w:t>
      </w:r>
      <w:proofErr w:type="spellEnd"/>
    </w:p>
    <w:p w:rsidR="002C465A" w:rsidRPr="002B07D9" w:rsidRDefault="002C465A" w:rsidP="002C465A">
      <w:pPr>
        <w:pStyle w:val="1"/>
        <w:contextualSpacing/>
        <w:rPr>
          <w:sz w:val="22"/>
          <w:szCs w:val="22"/>
          <w:lang w:val="en-US"/>
        </w:rPr>
      </w:pPr>
      <w:proofErr w:type="spellStart"/>
      <w:r w:rsidRPr="002B07D9">
        <w:rPr>
          <w:sz w:val="22"/>
          <w:szCs w:val="22"/>
          <w:lang w:val="en-US"/>
        </w:rPr>
        <w:t>Agios</w:t>
      </w:r>
      <w:proofErr w:type="spellEnd"/>
      <w:r w:rsidRPr="002B07D9">
        <w:rPr>
          <w:sz w:val="22"/>
          <w:szCs w:val="22"/>
          <w:lang w:val="en-US"/>
        </w:rPr>
        <w:t xml:space="preserve"> </w:t>
      </w:r>
      <w:proofErr w:type="spellStart"/>
      <w:r w:rsidRPr="002B07D9">
        <w:rPr>
          <w:sz w:val="22"/>
          <w:szCs w:val="22"/>
          <w:lang w:val="en-US"/>
        </w:rPr>
        <w:t>Nikolaos</w:t>
      </w:r>
      <w:proofErr w:type="spellEnd"/>
      <w:r w:rsidRPr="002B07D9">
        <w:rPr>
          <w:sz w:val="22"/>
          <w:szCs w:val="22"/>
          <w:lang w:val="en-US"/>
        </w:rPr>
        <w:t xml:space="preserve"> (</w:t>
      </w:r>
      <w:proofErr w:type="spellStart"/>
      <w:r w:rsidRPr="002B07D9">
        <w:rPr>
          <w:sz w:val="22"/>
          <w:szCs w:val="22"/>
        </w:rPr>
        <w:t>православн</w:t>
      </w:r>
      <w:proofErr w:type="spellEnd"/>
      <w:r w:rsidRPr="002B07D9">
        <w:rPr>
          <w:sz w:val="22"/>
          <w:szCs w:val="22"/>
          <w:lang w:val="en-US"/>
        </w:rPr>
        <w:t xml:space="preserve"> </w:t>
      </w:r>
      <w:r w:rsidRPr="002B07D9">
        <w:rPr>
          <w:sz w:val="22"/>
          <w:szCs w:val="22"/>
        </w:rPr>
        <w:t>церковь</w:t>
      </w:r>
      <w:r w:rsidRPr="002B07D9">
        <w:rPr>
          <w:sz w:val="22"/>
          <w:szCs w:val="22"/>
          <w:lang w:val="en-US"/>
        </w:rPr>
        <w:t>) 37.073899, 22.367308</w:t>
      </w:r>
    </w:p>
    <w:p w:rsidR="002C465A" w:rsidRPr="002B07D9" w:rsidRDefault="002C465A" w:rsidP="002C465A">
      <w:pPr>
        <w:pStyle w:val="1"/>
        <w:contextualSpacing/>
        <w:rPr>
          <w:sz w:val="22"/>
          <w:szCs w:val="22"/>
          <w:lang w:val="en-US"/>
        </w:rPr>
      </w:pPr>
      <w:proofErr w:type="spellStart"/>
      <w:r w:rsidRPr="002B07D9">
        <w:rPr>
          <w:sz w:val="22"/>
          <w:szCs w:val="22"/>
          <w:lang w:val="en-US"/>
        </w:rPr>
        <w:t>Pantanassa's</w:t>
      </w:r>
      <w:proofErr w:type="spellEnd"/>
      <w:r w:rsidRPr="002B07D9">
        <w:rPr>
          <w:sz w:val="22"/>
          <w:szCs w:val="22"/>
          <w:lang w:val="en-US"/>
        </w:rPr>
        <w:t xml:space="preserve"> </w:t>
      </w:r>
      <w:proofErr w:type="gramStart"/>
      <w:r w:rsidRPr="002B07D9">
        <w:rPr>
          <w:sz w:val="22"/>
          <w:szCs w:val="22"/>
          <w:lang w:val="en-US"/>
        </w:rPr>
        <w:t>Monastery(</w:t>
      </w:r>
      <w:proofErr w:type="gramEnd"/>
      <w:r w:rsidRPr="002B07D9">
        <w:rPr>
          <w:sz w:val="22"/>
          <w:szCs w:val="22"/>
        </w:rPr>
        <w:t>женский</w:t>
      </w:r>
      <w:r w:rsidRPr="002B07D9">
        <w:rPr>
          <w:sz w:val="22"/>
          <w:szCs w:val="22"/>
          <w:lang w:val="en-US"/>
        </w:rPr>
        <w:t xml:space="preserve"> </w:t>
      </w:r>
      <w:r w:rsidRPr="002B07D9">
        <w:rPr>
          <w:sz w:val="22"/>
          <w:szCs w:val="22"/>
        </w:rPr>
        <w:t>монастырь</w:t>
      </w:r>
      <w:r w:rsidRPr="002B07D9">
        <w:rPr>
          <w:sz w:val="22"/>
          <w:szCs w:val="22"/>
          <w:lang w:val="en-US"/>
        </w:rPr>
        <w:t>) 37.073424, 22.368990</w:t>
      </w:r>
    </w:p>
    <w:p w:rsidR="002C465A" w:rsidRPr="002B07D9" w:rsidRDefault="002C465A" w:rsidP="002C465A">
      <w:pPr>
        <w:pStyle w:val="1"/>
        <w:contextualSpacing/>
        <w:rPr>
          <w:sz w:val="22"/>
          <w:szCs w:val="22"/>
          <w:lang w:val="en-US"/>
        </w:rPr>
      </w:pPr>
      <w:proofErr w:type="spellStart"/>
      <w:r w:rsidRPr="002B07D9">
        <w:rPr>
          <w:sz w:val="22"/>
          <w:szCs w:val="22"/>
          <w:lang w:val="en-US"/>
        </w:rPr>
        <w:t>Peribleptos</w:t>
      </w:r>
      <w:proofErr w:type="spellEnd"/>
      <w:r w:rsidRPr="002B07D9">
        <w:rPr>
          <w:sz w:val="22"/>
          <w:szCs w:val="22"/>
          <w:lang w:val="en-US"/>
        </w:rPr>
        <w:t xml:space="preserve"> Monastery 37.071934, 22.370931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465A" w:rsidRPr="008F71D3" w:rsidTr="000517A9">
        <w:tc>
          <w:tcPr>
            <w:tcW w:w="9571" w:type="dxa"/>
          </w:tcPr>
          <w:p w:rsidR="002C465A" w:rsidRPr="008F71D3" w:rsidRDefault="002C465A" w:rsidP="0005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1D3">
              <w:rPr>
                <w:rFonts w:ascii="Times New Roman" w:hAnsi="Times New Roman" w:cs="Times New Roman"/>
                <w:b/>
                <w:sz w:val="28"/>
                <w:szCs w:val="28"/>
              </w:rPr>
              <w:t>Мистрас</w:t>
            </w:r>
            <w:proofErr w:type="spell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Город делится на две части: верхнюю и нижнюю. Если вы приедете к </w:t>
            </w:r>
            <w:r w:rsidRPr="008F7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верхним воротам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F71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координаты </w:t>
            </w:r>
            <w:r w:rsidRPr="008F71D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37.07271, 22.364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), то спускаться будет легко и приятно, но потом придется подниматься за машиной. Если </w:t>
            </w:r>
            <w:proofErr w:type="gramStart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нижним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F71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координаты </w:t>
            </w:r>
            <w:r w:rsidRPr="008F71D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37.07577,22.369408</w:t>
            </w:r>
            <w:r w:rsidRPr="008F71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7D9">
              <w:rPr>
                <w:rFonts w:ascii="Times New Roman" w:hAnsi="Times New Roman" w:cs="Times New Roman"/>
                <w:sz w:val="24"/>
                <w:szCs w:val="24"/>
              </w:rPr>
              <w:t>то будете карабкаться в гору все время, а по жаре - это не самое легкое занятие. Мы приехали к верхним воротам, осмотрели верхнюю часть города, потом вернулись к машине, переехали к нижним воротам и осмотрели нижнюю часть. Нам все равно приходилось ползать по горе туда-сюда, но показалось, что так было проще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Мистрас</w:t>
            </w:r>
            <w:proofErr w:type="spell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- очень красивое место, здесь берет начало горный хребет </w:t>
            </w:r>
            <w:proofErr w:type="spellStart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Тайгет</w:t>
            </w:r>
            <w:proofErr w:type="spell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, и все покрыто буйной зеленью. По-хорошему, надо приезжать с утра и гулять, не торопясь, до полудня, залезая в каждый уголок, потому что за каждым камнем открываются новые неожиданные виды. Туристов здесь мало, и нет никакой суеты.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Мистраса</w:t>
            </w:r>
            <w:proofErr w:type="spell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пеших маршрутов ведут в горы </w:t>
            </w:r>
            <w:proofErr w:type="spellStart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Тайгет</w:t>
            </w:r>
            <w:proofErr w:type="spellEnd"/>
            <w:r w:rsidRPr="008F71D3">
              <w:rPr>
                <w:rFonts w:ascii="Times New Roman" w:hAnsi="Times New Roman" w:cs="Times New Roman"/>
                <w:sz w:val="28"/>
                <w:szCs w:val="28"/>
              </w:rPr>
              <w:t>, но мы эти возможности не изучали, потому что знали, что на это не будет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работы и другая полезная информация тут</w:t>
            </w:r>
            <w:r w:rsidRPr="002B07D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tgtFrame="_blank" w:history="1">
              <w:r w:rsidRPr="002B07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http://odysseus.culture.gr/h/3/eh355.jsp?obj_id=2397</w:t>
              </w:r>
            </w:hyperlink>
          </w:p>
          <w:p w:rsidR="002C465A" w:rsidRPr="008F71D3" w:rsidRDefault="002C465A" w:rsidP="000517A9">
            <w:pPr>
              <w:rPr>
                <w:sz w:val="28"/>
                <w:szCs w:val="28"/>
              </w:rPr>
            </w:pPr>
          </w:p>
        </w:tc>
      </w:tr>
    </w:tbl>
    <w:p w:rsidR="002C465A" w:rsidRDefault="002C465A" w:rsidP="002C46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D3">
        <w:rPr>
          <w:rFonts w:ascii="Times New Roman" w:hAnsi="Times New Roman" w:cs="Times New Roman"/>
          <w:sz w:val="28"/>
          <w:szCs w:val="28"/>
        </w:rPr>
        <w:t>В 6 км на северо-запад от Спарты высятся живописные руин</w:t>
      </w:r>
      <w:r w:rsidRPr="008F71D3">
        <w:rPr>
          <w:rFonts w:ascii="Times New Roman" w:hAnsi="Times New Roman" w:cs="Times New Roman"/>
          <w:b/>
          <w:sz w:val="28"/>
          <w:szCs w:val="28"/>
        </w:rPr>
        <w:t xml:space="preserve">ы древнего византийского города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Мистра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F71D3">
        <w:rPr>
          <w:rFonts w:ascii="Times New Roman" w:hAnsi="Times New Roman" w:cs="Times New Roman"/>
          <w:sz w:val="28"/>
          <w:szCs w:val="28"/>
        </w:rPr>
        <w:t>который сыграл важную роль в истории культуры Греции и искусства. В середине ΧΙΙΙ века, когда франки завоевали Пелопоннес</w:t>
      </w:r>
      <w:proofErr w:type="gramStart"/>
      <w:r w:rsidRPr="008F71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Виллеардуинос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Второй в 1249-м году построил замок на восточном склоне гор, на высоте 620 метров, как раз напротив крутой горы под названием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Мизифра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. Через 10 лет в одной из битв правителя взял в плен император Михаил Палеолог. Чтобы выкупить свою свободу,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Виллеардуинос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предлагает захватчику замки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Геракиос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Монемвасия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и Мани. В 1262-м году здесь формируется стратегический штат с собственной армией. Жители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Лакедемона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начали строить укрепления: на склонах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они возвели мощные стены, чтобы обеспечить военную защиту. Бастион назвали Хора. Скоро вокруг него строится ещё одна стена, призванная оберегать жителей нового поселения, Като Хора. В 1264-м году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8F71D3">
        <w:rPr>
          <w:rFonts w:ascii="Times New Roman" w:hAnsi="Times New Roman" w:cs="Times New Roman"/>
          <w:sz w:val="28"/>
          <w:szCs w:val="28"/>
        </w:rPr>
        <w:lastRenderedPageBreak/>
        <w:t xml:space="preserve">столицей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Лакедемона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. Во время османского владычества это был процветающий город, где располагался штаб турецкого владыки, паши. С 1687 до 1715 года им владел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Эрнес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Морозини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оккупировавший Пелопоннес при поддержке самих греков. В ту пору население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достигло 42.000 человек. После восстания в 1770 году здесь прокатилась волна кровавых побоев. В результате уничтожения населения его численность сократилась до 8.000 человек. В 1821 году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продолжает находиться в упадке, но при этом активно участвует в революционной борьбе. В 1825-м египтяне сжигают поселение Като Хора. Одни его жители были вынуждены спуститься в Нео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а другие достигли берегов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Эврота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где в 1830 начали строительство Новой Спарты. Такой была история многострадальной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, основанной в тяжёлую эпоху византийской истории - эпоху бесконечных войн между греками и франками. История и память прошлого неразрывно </w:t>
      </w:r>
      <w:proofErr w:type="gramStart"/>
      <w:r w:rsidRPr="008F71D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8F71D3">
        <w:rPr>
          <w:rFonts w:ascii="Times New Roman" w:hAnsi="Times New Roman" w:cs="Times New Roman"/>
          <w:sz w:val="28"/>
          <w:szCs w:val="28"/>
        </w:rPr>
        <w:t xml:space="preserve"> с жизнью сегодняшней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. Итак, что же мы здесь можем увидеть? </w:t>
      </w:r>
      <w:r w:rsidRPr="008F71D3">
        <w:rPr>
          <w:rFonts w:ascii="Times New Roman" w:hAnsi="Times New Roman" w:cs="Times New Roman"/>
          <w:b/>
          <w:sz w:val="28"/>
          <w:szCs w:val="28"/>
        </w:rPr>
        <w:t xml:space="preserve">Монастырский комплекс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Вронтохион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, грандиозный Дворец Правителей и церковь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Митрополи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 не тронули ни войны, ни время, а монастырь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Пантанасса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 действует и поныне.</w:t>
      </w:r>
      <w:r w:rsidRPr="008F71D3">
        <w:rPr>
          <w:rFonts w:ascii="Times New Roman" w:hAnsi="Times New Roman" w:cs="Times New Roman"/>
          <w:sz w:val="28"/>
          <w:szCs w:val="28"/>
        </w:rPr>
        <w:t xml:space="preserve"> </w:t>
      </w:r>
      <w:r w:rsidRPr="008F71D3">
        <w:rPr>
          <w:rFonts w:ascii="Times New Roman" w:hAnsi="Times New Roman" w:cs="Times New Roman"/>
          <w:b/>
          <w:sz w:val="28"/>
          <w:szCs w:val="28"/>
        </w:rPr>
        <w:t xml:space="preserve">Несомненное, лучшее время для путешествия в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Мистру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 - это весна. Именно тогда живописные руины крепости, окаймлённые нежными цветами и зеленью, ещё не тронутой</w:t>
      </w:r>
      <w:r w:rsidRPr="008F71D3">
        <w:rPr>
          <w:rFonts w:ascii="Times New Roman" w:hAnsi="Times New Roman" w:cs="Times New Roman"/>
          <w:sz w:val="28"/>
          <w:szCs w:val="28"/>
        </w:rPr>
        <w:t xml:space="preserve"> летним пеклом, производят наибольшее впечатление, а вид на долину реки навевает особое настроение. </w:t>
      </w:r>
      <w:r w:rsidRPr="008F71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Куда бы вы ни пошли, отовсюду вам будет виден монастырь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  <w:highlight w:val="yellow"/>
        </w:rPr>
        <w:t>Перивлепта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  <w:highlight w:val="yellow"/>
        </w:rPr>
        <w:t>, где находится известная фреска «Рождество Богородицы», поражающая своими красками (яркая палитра красных, жёлтых и оранжевых тонов). Когда будете заходить в храм, поднимите голову и обратите внимание на удивительную фреску «Успение Богородицы»: здесь изображён Христос, который держит душу своей матери в виде ребёнка. Слева от входа - другая известная фреска, «Божественная Литургия». Этот крошечный монастырь, название которого переводится как «видимый отовсюду», - настоящее сокровище искусства фресок: буквально каждая стена здесь покрыта иллюстрациями к Новому Завету, созданными в XIV веке</w:t>
      </w:r>
      <w:r w:rsidRPr="008F71D3">
        <w:rPr>
          <w:rFonts w:ascii="Times New Roman" w:hAnsi="Times New Roman" w:cs="Times New Roman"/>
          <w:sz w:val="28"/>
          <w:szCs w:val="28"/>
        </w:rPr>
        <w:t xml:space="preserve">. Верхняя часть города высится </w:t>
      </w:r>
      <w:r w:rsidRPr="008F71D3">
        <w:rPr>
          <w:rFonts w:ascii="Times New Roman" w:hAnsi="Times New Roman" w:cs="Times New Roman"/>
          <w:b/>
          <w:sz w:val="28"/>
          <w:szCs w:val="28"/>
        </w:rPr>
        <w:t>Дворцом Деспотов</w:t>
      </w:r>
      <w:r w:rsidRPr="008F71D3">
        <w:rPr>
          <w:rFonts w:ascii="Times New Roman" w:hAnsi="Times New Roman" w:cs="Times New Roman"/>
          <w:sz w:val="28"/>
          <w:szCs w:val="28"/>
        </w:rPr>
        <w:t xml:space="preserve">, резиденцией последнего императора. Он поистине оправдывает своё историческое назначение: огромный зал для приёмов (на верхнем этаже), восемь готических окон, освещающих внутреннее пространство. </w:t>
      </w:r>
      <w:r w:rsidRPr="008F71D3">
        <w:rPr>
          <w:rFonts w:ascii="Times New Roman" w:hAnsi="Times New Roman" w:cs="Times New Roman"/>
          <w:b/>
          <w:sz w:val="28"/>
          <w:szCs w:val="28"/>
        </w:rPr>
        <w:t>Роспись стен сохранилась удивительным образом. Турки, завладев дворцом, превратили его в мечеть, а фрески забелили, «запечатав» их под толстым слоем штукатурки. Зато благодаря турецкому варварству эти произведения искусства дожили до наших дней. В</w:t>
      </w:r>
      <w:r w:rsidRPr="008F71D3">
        <w:rPr>
          <w:rFonts w:ascii="Times New Roman" w:hAnsi="Times New Roman" w:cs="Times New Roman"/>
          <w:sz w:val="28"/>
          <w:szCs w:val="28"/>
        </w:rPr>
        <w:t xml:space="preserve"> часовне похоронены итальянские жены императоров Константина и Теодора Палеологов. В низине расположен </w:t>
      </w:r>
      <w:r w:rsidRPr="008F71D3">
        <w:rPr>
          <w:rFonts w:ascii="Times New Roman" w:hAnsi="Times New Roman" w:cs="Times New Roman"/>
          <w:sz w:val="28"/>
          <w:szCs w:val="28"/>
          <w:highlight w:val="yellow"/>
        </w:rPr>
        <w:t>собор Святого Димитрия (1291 г.),</w:t>
      </w:r>
      <w:r w:rsidRPr="008F71D3">
        <w:rPr>
          <w:rFonts w:ascii="Times New Roman" w:hAnsi="Times New Roman" w:cs="Times New Roman"/>
          <w:sz w:val="28"/>
          <w:szCs w:val="28"/>
        </w:rPr>
        <w:t xml:space="preserve"> где короновался последний византийский император, Константин XII. </w:t>
      </w:r>
      <w:r w:rsidRPr="008F71D3">
        <w:rPr>
          <w:rFonts w:ascii="Times New Roman" w:hAnsi="Times New Roman" w:cs="Times New Roman"/>
          <w:sz w:val="28"/>
          <w:szCs w:val="28"/>
          <w:highlight w:val="yellow"/>
        </w:rPr>
        <w:t>Здесь сохранились чудесные фрески</w:t>
      </w:r>
      <w:r w:rsidRPr="008F71D3">
        <w:rPr>
          <w:rFonts w:ascii="Times New Roman" w:hAnsi="Times New Roman" w:cs="Times New Roman"/>
          <w:sz w:val="28"/>
          <w:szCs w:val="28"/>
        </w:rPr>
        <w:t xml:space="preserve">, </w:t>
      </w:r>
      <w:r w:rsidRPr="008F71D3">
        <w:rPr>
          <w:rFonts w:ascii="Times New Roman" w:hAnsi="Times New Roman" w:cs="Times New Roman"/>
          <w:sz w:val="28"/>
          <w:szCs w:val="28"/>
          <w:highlight w:val="yellow"/>
        </w:rPr>
        <w:t>изображающие Деву Марию с младенцем Иисусом</w:t>
      </w:r>
      <w:r w:rsidRPr="008F71D3">
        <w:rPr>
          <w:rFonts w:ascii="Times New Roman" w:hAnsi="Times New Roman" w:cs="Times New Roman"/>
          <w:sz w:val="28"/>
          <w:szCs w:val="28"/>
        </w:rPr>
        <w:t xml:space="preserve">, и </w:t>
      </w:r>
      <w:r w:rsidRPr="008F71D3">
        <w:rPr>
          <w:rFonts w:ascii="Times New Roman" w:hAnsi="Times New Roman" w:cs="Times New Roman"/>
          <w:sz w:val="28"/>
          <w:szCs w:val="28"/>
          <w:highlight w:val="yellow"/>
        </w:rPr>
        <w:t xml:space="preserve">стенная роспись, где показана сцена Второго Пришествия. На полу собора камнем выложено изображение двуглавого византийского орла - на том самом месте, где </w:t>
      </w:r>
      <w:r w:rsidRPr="008F71D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проходила коронация Константина XII. В</w:t>
      </w:r>
      <w:r w:rsidRPr="008F71D3">
        <w:rPr>
          <w:rFonts w:ascii="Times New Roman" w:hAnsi="Times New Roman" w:cs="Times New Roman"/>
          <w:sz w:val="28"/>
          <w:szCs w:val="28"/>
        </w:rPr>
        <w:t xml:space="preserve"> одном крыле церкви размещается музей, в котором хранятся фрагменты византийских скульптур, поздневизантийских икон, образцы декоративной работы по металлу и монеты. Из монастыря Святой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Пантанассы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на память вы сможете увезти образцы традиционного рукоделия, которым занимаются монашки. Вышивка из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является популярным сувениром. Кстати, </w:t>
      </w:r>
      <w:r w:rsidRPr="008F71D3">
        <w:rPr>
          <w:rFonts w:ascii="Times New Roman" w:hAnsi="Times New Roman" w:cs="Times New Roman"/>
          <w:b/>
          <w:sz w:val="28"/>
          <w:szCs w:val="28"/>
        </w:rPr>
        <w:t xml:space="preserve">этот монастырь - единственное местное строение, где живут люди. И одновременно с тем это - услада для глаз: архитектура монастыря причудлива и изящна, складывается из строгих линий, замысловатой черепицы, оригинальных украшений в виде роз и бесчисленных арок. А чтобы впечатление было полным и ещё более ярким, выйдите на восточную сторону, откуда открывается панорамный вид на долину реки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Эврот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 xml:space="preserve">. Чтобы насладиться прелестями окрестностями </w:t>
      </w:r>
      <w:proofErr w:type="spellStart"/>
      <w:r w:rsidRPr="008F71D3">
        <w:rPr>
          <w:rFonts w:ascii="Times New Roman" w:hAnsi="Times New Roman" w:cs="Times New Roman"/>
          <w:b/>
          <w:sz w:val="28"/>
          <w:szCs w:val="28"/>
        </w:rPr>
        <w:t>Мистры</w:t>
      </w:r>
      <w:proofErr w:type="spellEnd"/>
      <w:r w:rsidRPr="008F71D3">
        <w:rPr>
          <w:rFonts w:ascii="Times New Roman" w:hAnsi="Times New Roman" w:cs="Times New Roman"/>
          <w:b/>
          <w:sz w:val="28"/>
          <w:szCs w:val="28"/>
        </w:rPr>
        <w:t>, найдите время для неспешной прогу</w:t>
      </w:r>
      <w:r w:rsidRPr="008F71D3">
        <w:rPr>
          <w:rFonts w:ascii="Times New Roman" w:hAnsi="Times New Roman" w:cs="Times New Roman"/>
          <w:sz w:val="28"/>
          <w:szCs w:val="28"/>
        </w:rPr>
        <w:t xml:space="preserve">лки. Даже подъём к монастырским и крепостными стенам по неровным </w:t>
      </w:r>
      <w:proofErr w:type="spellStart"/>
      <w:r w:rsidRPr="008F71D3">
        <w:rPr>
          <w:rFonts w:ascii="Times New Roman" w:hAnsi="Times New Roman" w:cs="Times New Roman"/>
          <w:sz w:val="28"/>
          <w:szCs w:val="28"/>
        </w:rPr>
        <w:t>каменистным</w:t>
      </w:r>
      <w:proofErr w:type="spellEnd"/>
      <w:r w:rsidRPr="008F71D3">
        <w:rPr>
          <w:rFonts w:ascii="Times New Roman" w:hAnsi="Times New Roman" w:cs="Times New Roman"/>
          <w:sz w:val="28"/>
          <w:szCs w:val="28"/>
        </w:rPr>
        <w:t xml:space="preserve"> дорожкам доставит подлинное удовольствие, особенно если представить, сколько помнят эти места. Уезжая отсюда, вы сохраните ощущение светлого спокойствия и долго будете вспомнить, насколько красиво это место.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465A" w:rsidRPr="008F71D3" w:rsidTr="000517A9">
        <w:tc>
          <w:tcPr>
            <w:tcW w:w="9571" w:type="dxa"/>
          </w:tcPr>
          <w:p w:rsidR="002C465A" w:rsidRPr="008F71D3" w:rsidRDefault="002C465A" w:rsidP="000517A9">
            <w:pPr>
              <w:pStyle w:val="a5"/>
              <w:rPr>
                <w:sz w:val="28"/>
                <w:szCs w:val="28"/>
              </w:rPr>
            </w:pPr>
            <w:bookmarkStart w:id="0" w:name="hol1"/>
            <w:r w:rsidRPr="008F71D3">
              <w:rPr>
                <w:sz w:val="28"/>
                <w:szCs w:val="28"/>
              </w:rPr>
              <w:t xml:space="preserve">1. </w:t>
            </w:r>
            <w:proofErr w:type="spellStart"/>
            <w:r w:rsidRPr="008F71D3">
              <w:rPr>
                <w:sz w:val="28"/>
                <w:szCs w:val="28"/>
              </w:rPr>
              <w:t>Мистра</w:t>
            </w:r>
            <w:bookmarkEnd w:id="0"/>
            <w:proofErr w:type="spellEnd"/>
          </w:p>
          <w:tbl>
            <w:tblPr>
              <w:tblW w:w="48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2C465A" w:rsidRPr="008F71D3" w:rsidTr="000517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proofErr w:type="spellStart"/>
                  <w:r w:rsidRPr="008F71D3">
                    <w:rPr>
                      <w:sz w:val="28"/>
                      <w:szCs w:val="28"/>
                    </w:rPr>
                    <w:t>Мистра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F71D3">
                    <w:rPr>
                      <w:sz w:val="28"/>
                      <w:szCs w:val="28"/>
                    </w:rPr>
                    <w:t>расположена</w:t>
                  </w:r>
                  <w:proofErr w:type="gramEnd"/>
                  <w:r w:rsidRPr="008F71D3">
                    <w:rPr>
                      <w:sz w:val="28"/>
                      <w:szCs w:val="28"/>
                    </w:rPr>
                    <w:t xml:space="preserve"> в 5 км северо-западнее Спарты, на крутом склоне горы, вершину которой венчает рыцарский замок, построенный Вильгельмом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Балдуином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в 1248 г., в период латинского господства. В XIII в.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была столицей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Морейского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деспотата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– одного из византийских государств, образовавшихся на территории Византийской империи после ее захвата крестоносцами.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Сегодня о былом могуществе города напоминают лишь живописные развалины. Но после изгнания крестоносцев в 1262 г. город превратился в один из самых крупных в Византийской империи. За 200-летний период своего существования, вплоть до захвата турками в 1460 г.,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превратилась в важнейший центр интеллектуальной, культурной и религиозной жизни Византии. Значение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для развития поздневизантийского искусства настолько велико, что ее часто называют греческой Флоренцией. </w:t>
                  </w:r>
                  <w:r w:rsidRPr="008F71D3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– святое место для каждого грека и для всей Греции.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Морейские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правители прилагали все усилия, чтобы укрепить этот последний оплот Византийской империи, поднять дух граждан Византии и спасти империю от надвигающейся катастрофы. Об этом рассказывают экспонаты Исторического музея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</w:t>
                  </w:r>
                </w:p>
                <w:p w:rsidR="002C465A" w:rsidRDefault="002C465A" w:rsidP="000517A9">
                  <w:pPr>
                    <w:pStyle w:val="a5"/>
                    <w:rPr>
                      <w:rStyle w:val="a6"/>
                      <w:sz w:val="28"/>
                      <w:szCs w:val="28"/>
                    </w:rPr>
                  </w:pPr>
                  <w:r w:rsidRPr="008F71D3">
                    <w:rPr>
                      <w:sz w:val="28"/>
                      <w:szCs w:val="28"/>
                    </w:rPr>
                    <w:br/>
                  </w:r>
                  <w:r w:rsidRPr="008F71D3">
                    <w:rPr>
                      <w:rStyle w:val="a6"/>
                      <w:sz w:val="28"/>
                      <w:szCs w:val="28"/>
                    </w:rPr>
                    <w:t xml:space="preserve">Главными историческими и христианскими памятниками </w:t>
                  </w:r>
                  <w:proofErr w:type="spellStart"/>
                  <w:r w:rsidRPr="008F71D3">
                    <w:rPr>
                      <w:rStyle w:val="a6"/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rStyle w:val="a6"/>
                      <w:sz w:val="28"/>
                      <w:szCs w:val="28"/>
                    </w:rPr>
                    <w:t xml:space="preserve"> являются:</w:t>
                  </w:r>
                </w:p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8F71D3">
                    <w:rPr>
                      <w:rStyle w:val="a6"/>
                      <w:sz w:val="28"/>
                      <w:szCs w:val="28"/>
                    </w:rPr>
                    <w:t>1)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Кафедральный собор св. Димитрия Великомученика</w:t>
                  </w:r>
                  <w:r w:rsidRPr="008F71D3">
                    <w:rPr>
                      <w:sz w:val="28"/>
                      <w:szCs w:val="28"/>
                    </w:rPr>
                    <w:t xml:space="preserve">. Считается одной из самых ранних церквей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Ее сооружение относят к XIII в. В этой церкви короновался на царствование в 1449 г. последний византийский император Константин Палеолог.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Во второй половине XVIII в. храм был восстановлен на собственные средства митрополитом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Ананием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, который был казнен турками 15 апреля 1764 г. за участие в национально-освободительном движении.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Храм св. Димитрия представляет собой базилику с двумя рядами колонн и приподнятым средним нефом. </w:t>
                  </w:r>
                  <w:proofErr w:type="gramStart"/>
                  <w:r w:rsidRPr="008F71D3">
                    <w:rPr>
                      <w:sz w:val="28"/>
                      <w:szCs w:val="28"/>
                    </w:rPr>
                    <w:t>В начале</w:t>
                  </w:r>
                  <w:proofErr w:type="gramEnd"/>
                  <w:r w:rsidRPr="008F71D3">
                    <w:rPr>
                      <w:sz w:val="28"/>
                      <w:szCs w:val="28"/>
                    </w:rPr>
                    <w:t xml:space="preserve"> XIX в. верхняя часть церкви была перестроена в стиле, характерном для всех храмов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Эти храмы представляли собой соединение базилики и купольного сооружения. </w:t>
                  </w:r>
                </w:p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rStyle w:val="a6"/>
                      <w:sz w:val="28"/>
                      <w:szCs w:val="28"/>
                    </w:rPr>
                    <w:t>2)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 xml:space="preserve">Монастырь </w:t>
                  </w:r>
                  <w:proofErr w:type="spellStart"/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Вронтохиу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Храмы монастыря – храм святых Феодоров и храм Богоматери Одигитрии – считаются самыми крупными церковными постройками в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Мистре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Оба храма построены при первом настоятеле монастыря архимандрите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Пахомии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– церковь святых Феодоров в 1295 г., храм Богоматери Одигитрии – в 1310 г.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Храм святых Феодоров служил усыпальницей. В нем хоронили князей и монахов. В указе Патриарха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Филофея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от 1366 г. сообщается, что «обитель сия процветала и была особенно почитаемой при Патриархе Афанасии и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Протосингеле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Тимине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».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Храм святых Феодоров представляет собой восьмигранник, основанный на восьми арках, четыре из которых в проекции создают крестообразный план храма. Особую изысканность храму придают двустворчатые окна и увенчанные двуглавыми орлами двери-арки, расположенные со стороны фасада.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Храм Богоматери Одигитрии состоит из двух этажей. Нижний – это базилика с тремя нефами, тремя апсидами и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нартексом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(притвором), второй представляет собой крест, покрытый куполом. В 1863 г., когда из храма были взяты колонны для строительства нового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пристиля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в митрополии, купол храма со всеми четырьмя сводами обрушился. Восстановлен в 1934 г.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В северной части монастыря в церкви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Афендико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расположена гробница деспота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Феодора I Палеолога. </w:t>
                  </w:r>
                </w:p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sz w:val="28"/>
                      <w:szCs w:val="28"/>
                    </w:rPr>
                    <w:br/>
                  </w:r>
                  <w:r w:rsidRPr="008F71D3">
                    <w:rPr>
                      <w:rStyle w:val="a6"/>
                      <w:sz w:val="28"/>
                      <w:szCs w:val="28"/>
                    </w:rPr>
                    <w:t>3)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Храм святой Софии (</w:t>
                  </w:r>
                  <w:proofErr w:type="spellStart"/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Агиа</w:t>
                  </w:r>
                  <w:proofErr w:type="spellEnd"/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 xml:space="preserve"> Софья</w:t>
                  </w:r>
                  <w:r w:rsidRPr="008F71D3">
                    <w:rPr>
                      <w:b/>
                      <w:sz w:val="28"/>
                      <w:szCs w:val="28"/>
                    </w:rPr>
                    <w:t>).</w:t>
                  </w:r>
                  <w:r w:rsidRPr="008F71D3">
                    <w:rPr>
                      <w:sz w:val="28"/>
                      <w:szCs w:val="28"/>
                    </w:rPr>
                    <w:t xml:space="preserve"> Эта дворцовая церковь основана деспотом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Мануилом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Кантакузином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в XIV в. Расположена рядом с дворцом правителей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– Палеологов, недалеко от ворот на дорогу в город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Монемвасью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После длительного периода запустения храм был полностью восстановлен. Главную часовню храма окружают два портика, с южной стороны к нему примыкают две часовни, облицованные керамическими плитами, и изящная трехэтажная колокольня. Во время </w:t>
                  </w:r>
                  <w:r w:rsidRPr="008F71D3">
                    <w:rPr>
                      <w:sz w:val="28"/>
                      <w:szCs w:val="28"/>
                    </w:rPr>
                    <w:lastRenderedPageBreak/>
                    <w:t xml:space="preserve">турецкого владычества храм был превращен в мечеть.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Храм св. Софии, как и храм Богоматери Одигитрии, украшен мрамором, росписью и резьбой. На капителях – монограммы и двуглавые орлы. Фрески хорошо сохранились. </w:t>
                  </w:r>
                </w:p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rStyle w:val="a6"/>
                      <w:sz w:val="28"/>
                      <w:szCs w:val="28"/>
                    </w:rPr>
                    <w:t>3)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</w:rPr>
                    <w:t xml:space="preserve">Монастырь </w:t>
                  </w:r>
                  <w:proofErr w:type="spellStart"/>
                  <w:r w:rsidRPr="008F71D3">
                    <w:rPr>
                      <w:b/>
                      <w:sz w:val="28"/>
                      <w:szCs w:val="28"/>
                    </w:rPr>
                    <w:t>Перивлептос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основан в XIV в. Расположен к северо-востоку от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Главный храм монастыря, находящийся на высокой скале, представляет собой крестово-купольную базилику с двумя колоннами. Церковь датируется XIV в. и построена благочестивыми христианами, портреты которых изображены на стенах храма. Монастырь реконструирован в 1714 г. на средства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Панайета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Фивеу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Все постройки монастыря: храм, колокольня, трапезная, столовая, часовня, башня, декорированная в римском стиле, - прекрасно сохранились и представляют большой исторический интерес.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В конце западной стены храма находится фреска «Вознесение Александра Великого на небеса с помощью двух орлов». Несмотря на то, что росписи храма относятся к трем разным историческим эпохам, с художественной точки зрения они находятся между собой в полной гармонии. </w:t>
                  </w:r>
                </w:p>
                <w:p w:rsidR="002C465A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rStyle w:val="a6"/>
                      <w:sz w:val="28"/>
                      <w:szCs w:val="28"/>
                    </w:rPr>
                    <w:t>4)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Церковь Благовещения Пресвятой Богородицы</w:t>
                  </w:r>
                  <w:r w:rsidRPr="008F71D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Евангелистрия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Так же, как и храм св. Софии, принадлежит к традиционному для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типу храмов, соединяющих в себе базилику и крестово-купольное сооружение. </w:t>
                  </w:r>
                  <w:proofErr w:type="gramStart"/>
                  <w:r w:rsidRPr="008F71D3">
                    <w:rPr>
                      <w:sz w:val="28"/>
                      <w:szCs w:val="28"/>
                    </w:rPr>
                    <w:t>Построен</w:t>
                  </w:r>
                  <w:proofErr w:type="gramEnd"/>
                  <w:r w:rsidRPr="008F71D3">
                    <w:rPr>
                      <w:sz w:val="28"/>
                      <w:szCs w:val="28"/>
                    </w:rPr>
                    <w:t xml:space="preserve"> супругой деспота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Мануила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Кантакузина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Возможно, храм служил царской усыпальницей, так как вокруг него сохранилось много захоронений. Росписи храма утрачены. </w:t>
                  </w:r>
                </w:p>
                <w:p w:rsidR="002C465A" w:rsidRPr="008F71D3" w:rsidRDefault="002C465A" w:rsidP="000517A9">
                  <w:pPr>
                    <w:pStyle w:val="a5"/>
                    <w:rPr>
                      <w:sz w:val="28"/>
                      <w:szCs w:val="28"/>
                    </w:rPr>
                  </w:pPr>
                  <w:r w:rsidRPr="008F71D3">
                    <w:rPr>
                      <w:rStyle w:val="a6"/>
                      <w:sz w:val="28"/>
                      <w:szCs w:val="28"/>
                    </w:rPr>
                    <w:t>5)</w:t>
                  </w:r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 xml:space="preserve">Монастырь </w:t>
                  </w:r>
                  <w:proofErr w:type="spellStart"/>
                  <w:r w:rsidRPr="008F71D3">
                    <w:rPr>
                      <w:b/>
                      <w:sz w:val="28"/>
                      <w:szCs w:val="28"/>
                      <w:highlight w:val="yellow"/>
                    </w:rPr>
                    <w:t>Пантанассиос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расположен на восточном, крутом склоне горы и является архитектурной доминантой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и окрестностей. Одним из ктиторов монастыря был Иоанн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Фрикопулос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– премьер-министр королевства Греции, о чем свидетельствует надпись. Главный храм монастыря был освящен в сентябре 1428 г.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Главный храм Пресвятой Богородицы –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трехнефная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пятикупольная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 базилика. По своей архитектуре он является почти точной копией храма Богоматери Одигитрии. Колокольня трехэтажная, с высокими арками, снаружи богато украшена изысканным орнаментом. Росписи XVII-XVIII вв., выполненные на средств</w:t>
                  </w:r>
                  <w:proofErr w:type="gramStart"/>
                  <w:r w:rsidRPr="008F71D3">
                    <w:rPr>
                      <w:sz w:val="28"/>
                      <w:szCs w:val="28"/>
                    </w:rPr>
                    <w:t>а Иоа</w:t>
                  </w:r>
                  <w:proofErr w:type="gramEnd"/>
                  <w:r w:rsidRPr="008F71D3">
                    <w:rPr>
                      <w:sz w:val="28"/>
                      <w:szCs w:val="28"/>
                    </w:rPr>
                    <w:t xml:space="preserve">нна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Франгопулу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, пострадали менее всех других в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Мистре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. </w:t>
                  </w:r>
                  <w:r w:rsidRPr="008F71D3">
                    <w:rPr>
                      <w:sz w:val="28"/>
                      <w:szCs w:val="28"/>
                    </w:rPr>
                    <w:br/>
                    <w:t xml:space="preserve">В восточном флигеле монастырского двора находится небольшой музей, в котором представлены работы византийских резчиков и скульпторов из некрополя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, а также эпиграфы и золотые буллы, датированные XII и XV вв. </w:t>
                  </w:r>
                  <w:r w:rsidRPr="008F71D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8F71D3">
                    <w:rPr>
                      <w:b/>
                      <w:sz w:val="28"/>
                      <w:szCs w:val="28"/>
                    </w:rPr>
                    <w:t>Мистра</w:t>
                  </w:r>
                  <w:proofErr w:type="spellEnd"/>
                  <w:r w:rsidRPr="008F71D3">
                    <w:rPr>
                      <w:b/>
                      <w:sz w:val="28"/>
                      <w:szCs w:val="28"/>
                    </w:rPr>
                    <w:t xml:space="preserve"> явилась последним крупным центром византийского монументального искусства</w:t>
                  </w:r>
                  <w:r w:rsidRPr="008F71D3">
                    <w:rPr>
                      <w:sz w:val="28"/>
                      <w:szCs w:val="28"/>
                    </w:rPr>
                    <w:t xml:space="preserve">. Фрески, которыми расписаны храмы </w:t>
                  </w:r>
                  <w:proofErr w:type="spellStart"/>
                  <w:r w:rsidRPr="008F71D3">
                    <w:rPr>
                      <w:sz w:val="28"/>
                      <w:szCs w:val="28"/>
                    </w:rPr>
                    <w:t>Мистры</w:t>
                  </w:r>
                  <w:proofErr w:type="spellEnd"/>
                  <w:r w:rsidRPr="008F71D3">
                    <w:rPr>
                      <w:sz w:val="28"/>
                      <w:szCs w:val="28"/>
                    </w:rPr>
                    <w:t xml:space="preserve">, отразили все этапы развития византийской живописи в эпоху правления династии Палеологов. </w:t>
                  </w:r>
                </w:p>
              </w:tc>
            </w:tr>
          </w:tbl>
          <w:p w:rsidR="002C465A" w:rsidRPr="008F71D3" w:rsidRDefault="002C465A" w:rsidP="000517A9">
            <w:pPr>
              <w:rPr>
                <w:sz w:val="28"/>
                <w:szCs w:val="28"/>
              </w:rPr>
            </w:pPr>
          </w:p>
        </w:tc>
      </w:tr>
    </w:tbl>
    <w:p w:rsidR="009266FC" w:rsidRDefault="002C465A">
      <w:bookmarkStart w:id="1" w:name="_GoBack"/>
      <w:bookmarkEnd w:id="1"/>
    </w:p>
    <w:sectPr w:rsidR="009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A"/>
    <w:rsid w:val="000E5762"/>
    <w:rsid w:val="002C465A"/>
    <w:rsid w:val="004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A"/>
  </w:style>
  <w:style w:type="paragraph" w:styleId="1">
    <w:name w:val="heading 1"/>
    <w:basedOn w:val="a"/>
    <w:link w:val="10"/>
    <w:uiPriority w:val="9"/>
    <w:qFormat/>
    <w:rsid w:val="002C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6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465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C4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A"/>
  </w:style>
  <w:style w:type="paragraph" w:styleId="1">
    <w:name w:val="heading 1"/>
    <w:basedOn w:val="a"/>
    <w:link w:val="10"/>
    <w:uiPriority w:val="9"/>
    <w:qFormat/>
    <w:rsid w:val="002C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6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465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C4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ysseus.culture.gr/h/3/eh355.jsp?obj_id=2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2018-04-05T19:43:00Z</dcterms:created>
  <dcterms:modified xsi:type="dcterms:W3CDTF">2018-04-05T19:43:00Z</dcterms:modified>
</cp:coreProperties>
</file>